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F5CD5" w14:textId="77777777" w:rsidR="00E7539F" w:rsidRDefault="00E7539F" w:rsidP="00D617B6">
      <w:pPr>
        <w:keepNext/>
        <w:shd w:val="clear" w:color="auto" w:fill="FFFFFF"/>
        <w:spacing w:after="0" w:line="240" w:lineRule="auto"/>
        <w:jc w:val="center"/>
        <w:outlineLvl w:val="2"/>
        <w:rPr>
          <w:rFonts w:ascii="Arial" w:eastAsia="Times New Roman" w:hAnsi="Arial" w:cs="Arial"/>
          <w:color w:val="0070C0"/>
          <w:sz w:val="40"/>
          <w:lang w:eastAsia="en-GB"/>
        </w:rPr>
      </w:pPr>
    </w:p>
    <w:p w14:paraId="35E6DE7E" w14:textId="3A6A3A67" w:rsidR="00D617B6" w:rsidRPr="00D617B6" w:rsidRDefault="00D617B6" w:rsidP="00D617B6">
      <w:pPr>
        <w:keepNext/>
        <w:shd w:val="clear" w:color="auto" w:fill="FFFFFF"/>
        <w:spacing w:after="0" w:line="240" w:lineRule="auto"/>
        <w:jc w:val="center"/>
        <w:outlineLvl w:val="2"/>
        <w:rPr>
          <w:rFonts w:ascii="Arial" w:eastAsia="Times New Roman" w:hAnsi="Arial" w:cs="Arial"/>
          <w:color w:val="0070C0"/>
          <w:sz w:val="40"/>
          <w:lang w:eastAsia="en-GB"/>
        </w:rPr>
      </w:pPr>
      <w:r w:rsidRPr="00D617B6">
        <w:rPr>
          <w:rFonts w:ascii="Arial" w:eastAsia="Times New Roman" w:hAnsi="Arial" w:cs="Arial"/>
          <w:color w:val="0070C0"/>
          <w:sz w:val="40"/>
          <w:lang w:eastAsia="en-GB"/>
        </w:rPr>
        <w:t>End of Grant report</w:t>
      </w:r>
      <w:r>
        <w:rPr>
          <w:rFonts w:ascii="Arial" w:eastAsia="Times New Roman" w:hAnsi="Arial" w:cs="Arial"/>
          <w:color w:val="0070C0"/>
          <w:sz w:val="40"/>
          <w:lang w:eastAsia="en-GB"/>
        </w:rPr>
        <w:t xml:space="preserve"> FAQs</w:t>
      </w:r>
    </w:p>
    <w:p w14:paraId="74F26030" w14:textId="77777777" w:rsidR="00D617B6" w:rsidRPr="00D617B6" w:rsidRDefault="00D617B6" w:rsidP="00D617B6">
      <w:pPr>
        <w:spacing w:after="0" w:line="240" w:lineRule="auto"/>
        <w:rPr>
          <w:rFonts w:ascii="Times New Roman" w:eastAsia="Times New Roman" w:hAnsi="Times New Roman" w:cs="Times New Roman"/>
          <w:sz w:val="24"/>
          <w:szCs w:val="24"/>
          <w:lang w:eastAsia="en-GB"/>
        </w:rPr>
      </w:pPr>
    </w:p>
    <w:p w14:paraId="116103A2" w14:textId="5327A1A6" w:rsidR="00D617B6" w:rsidRPr="003C0E5A" w:rsidRDefault="00D617B6" w:rsidP="00D617B6">
      <w:pPr>
        <w:shd w:val="clear" w:color="auto" w:fill="FFFFFF"/>
        <w:spacing w:after="0" w:line="240" w:lineRule="auto"/>
        <w:rPr>
          <w:rFonts w:ascii="Arial" w:eastAsia="Times New Roman" w:hAnsi="Arial" w:cs="Arial"/>
          <w:lang w:eastAsia="en-GB"/>
        </w:rPr>
      </w:pPr>
      <w:r w:rsidRPr="00D617B6">
        <w:rPr>
          <w:rFonts w:ascii="Arial" w:eastAsia="Times New Roman" w:hAnsi="Arial" w:cs="Arial"/>
          <w:lang w:eastAsia="en-GB"/>
        </w:rPr>
        <w:t>Please contact us at any time throughout the evaluation process, by telephone or email and we will be happy to discuss any aspect of your end of grant report.</w:t>
      </w:r>
    </w:p>
    <w:p w14:paraId="32714DC6" w14:textId="3FC1710F" w:rsidR="00D617B6" w:rsidRPr="003C0E5A" w:rsidRDefault="00D617B6" w:rsidP="00D617B6">
      <w:pPr>
        <w:shd w:val="clear" w:color="auto" w:fill="FFFFFF"/>
        <w:spacing w:after="0" w:line="240" w:lineRule="auto"/>
        <w:rPr>
          <w:rFonts w:ascii="Arial" w:eastAsia="Times New Roman" w:hAnsi="Arial" w:cs="Arial"/>
          <w:lang w:eastAsia="en-GB"/>
        </w:rPr>
      </w:pPr>
    </w:p>
    <w:p w14:paraId="7B1B14E7" w14:textId="0714CCEE" w:rsidR="00D617B6" w:rsidRPr="003C0E5A" w:rsidRDefault="00D617B6" w:rsidP="00D617B6">
      <w:pPr>
        <w:shd w:val="clear" w:color="auto" w:fill="FFFFFF"/>
        <w:spacing w:after="0" w:line="240" w:lineRule="auto"/>
        <w:rPr>
          <w:rFonts w:ascii="Arial" w:eastAsia="Times New Roman" w:hAnsi="Arial" w:cs="Arial"/>
          <w:lang w:eastAsia="en-GB"/>
        </w:rPr>
      </w:pPr>
      <w:r w:rsidRPr="003C0E5A">
        <w:rPr>
          <w:rFonts w:ascii="Arial" w:eastAsia="Times New Roman" w:hAnsi="Arial" w:cs="Arial"/>
          <w:lang w:eastAsia="en-GB"/>
        </w:rPr>
        <w:t>Here are some frequently asked questions –</w:t>
      </w:r>
    </w:p>
    <w:p w14:paraId="31E69869" w14:textId="440676A4" w:rsidR="00D617B6" w:rsidRPr="003C0E5A" w:rsidRDefault="00D617B6" w:rsidP="00D617B6">
      <w:pPr>
        <w:shd w:val="clear" w:color="auto" w:fill="FFFFFF"/>
        <w:spacing w:after="0" w:line="240" w:lineRule="auto"/>
        <w:rPr>
          <w:rFonts w:ascii="Arial" w:eastAsia="Times New Roman" w:hAnsi="Arial" w:cs="Arial"/>
          <w:lang w:eastAsia="en-GB"/>
        </w:rPr>
      </w:pPr>
    </w:p>
    <w:p w14:paraId="22E9CBF7" w14:textId="1CF09FCE" w:rsidR="00D617B6" w:rsidRDefault="00D617B6" w:rsidP="00D617B6">
      <w:pPr>
        <w:shd w:val="clear" w:color="auto" w:fill="FFFFFF"/>
        <w:spacing w:after="0" w:line="240" w:lineRule="auto"/>
        <w:rPr>
          <w:rFonts w:ascii="Arial" w:eastAsia="Times New Roman" w:hAnsi="Arial" w:cs="Arial"/>
          <w:b/>
          <w:bCs/>
          <w:lang w:eastAsia="en-GB"/>
        </w:rPr>
      </w:pPr>
      <w:r w:rsidRPr="003C0E5A">
        <w:rPr>
          <w:rFonts w:ascii="Arial" w:eastAsia="Times New Roman" w:hAnsi="Arial" w:cs="Arial"/>
          <w:b/>
          <w:bCs/>
          <w:lang w:eastAsia="en-GB"/>
        </w:rPr>
        <w:t>When is the grant report due?</w:t>
      </w:r>
    </w:p>
    <w:p w14:paraId="562F5E01" w14:textId="77777777" w:rsidR="00E7539F" w:rsidRPr="003C0E5A" w:rsidRDefault="00E7539F" w:rsidP="00D617B6">
      <w:pPr>
        <w:shd w:val="clear" w:color="auto" w:fill="FFFFFF"/>
        <w:spacing w:after="0" w:line="240" w:lineRule="auto"/>
        <w:rPr>
          <w:rFonts w:ascii="Arial" w:eastAsia="Times New Roman" w:hAnsi="Arial" w:cs="Arial"/>
          <w:b/>
          <w:bCs/>
          <w:lang w:eastAsia="en-GB"/>
        </w:rPr>
      </w:pPr>
    </w:p>
    <w:p w14:paraId="4702438D" w14:textId="017557F2" w:rsidR="00D617B6" w:rsidRPr="003C0E5A" w:rsidRDefault="00D617B6" w:rsidP="00D617B6">
      <w:pPr>
        <w:shd w:val="clear" w:color="auto" w:fill="FFFFFF"/>
        <w:spacing w:after="0" w:line="240" w:lineRule="auto"/>
        <w:rPr>
          <w:rFonts w:ascii="Arial" w:eastAsia="Times New Roman" w:hAnsi="Arial" w:cs="Arial"/>
          <w:lang w:eastAsia="en-GB"/>
        </w:rPr>
      </w:pPr>
      <w:r w:rsidRPr="003C0E5A">
        <w:rPr>
          <w:rFonts w:ascii="Arial" w:eastAsia="Times New Roman" w:hAnsi="Arial" w:cs="Arial"/>
          <w:lang w:eastAsia="en-GB"/>
        </w:rPr>
        <w:t>Your final report is due within one year from the date your organisation receives notification of the grant award OR 30 days from the completion of your project, whichever is sooner. Please note that your organisation will not be eligible to receive grant funding if you have an overdue grant report.</w:t>
      </w:r>
    </w:p>
    <w:p w14:paraId="0DBB9BAF" w14:textId="715047F6" w:rsidR="00D617B6" w:rsidRPr="003C0E5A" w:rsidRDefault="00D617B6" w:rsidP="00D617B6">
      <w:pPr>
        <w:shd w:val="clear" w:color="auto" w:fill="FFFFFF"/>
        <w:spacing w:after="0" w:line="240" w:lineRule="auto"/>
        <w:rPr>
          <w:rFonts w:ascii="Arial" w:eastAsia="Times New Roman" w:hAnsi="Arial" w:cs="Arial"/>
          <w:lang w:eastAsia="en-GB"/>
        </w:rPr>
      </w:pPr>
    </w:p>
    <w:p w14:paraId="21929401" w14:textId="77777777" w:rsidR="00E7539F" w:rsidRDefault="00D617B6" w:rsidP="00D617B6">
      <w:pPr>
        <w:shd w:val="clear" w:color="auto" w:fill="FFFFFF"/>
        <w:spacing w:after="0" w:line="240" w:lineRule="auto"/>
        <w:rPr>
          <w:rFonts w:ascii="Arial" w:eastAsia="Times New Roman" w:hAnsi="Arial" w:cs="Arial"/>
          <w:b/>
          <w:bCs/>
          <w:lang w:eastAsia="en-GB"/>
        </w:rPr>
      </w:pPr>
      <w:r w:rsidRPr="003C0E5A">
        <w:rPr>
          <w:rFonts w:ascii="Arial" w:eastAsia="Times New Roman" w:hAnsi="Arial" w:cs="Arial"/>
          <w:b/>
          <w:bCs/>
          <w:lang w:eastAsia="en-GB"/>
        </w:rPr>
        <w:t>What if my project gets delayed?  May I request a grant extension?</w:t>
      </w:r>
    </w:p>
    <w:p w14:paraId="2FE5A756" w14:textId="182DB13D" w:rsidR="00D617B6" w:rsidRDefault="00D617B6" w:rsidP="00D617B6">
      <w:pPr>
        <w:shd w:val="clear" w:color="auto" w:fill="FFFFFF"/>
        <w:spacing w:after="0" w:line="240" w:lineRule="auto"/>
        <w:rPr>
          <w:rFonts w:ascii="Arial" w:eastAsia="Times New Roman" w:hAnsi="Arial" w:cs="Arial"/>
          <w:lang w:eastAsia="en-GB"/>
        </w:rPr>
      </w:pPr>
      <w:r w:rsidRPr="003C0E5A">
        <w:rPr>
          <w:rFonts w:ascii="Arial" w:eastAsia="Times New Roman" w:hAnsi="Arial" w:cs="Arial"/>
          <w:b/>
          <w:bCs/>
          <w:lang w:eastAsia="en-GB"/>
        </w:rPr>
        <w:br/>
      </w:r>
      <w:r w:rsidRPr="003C0E5A">
        <w:rPr>
          <w:rFonts w:ascii="Arial" w:eastAsia="Times New Roman" w:hAnsi="Arial" w:cs="Arial"/>
          <w:lang w:eastAsia="en-GB"/>
        </w:rPr>
        <w:t>If you need to request an extension to your grant period, please email a formal explanation, including the length of the extension (with a firm end date) to </w:t>
      </w:r>
      <w:hyperlink r:id="rId7" w:history="1">
        <w:r w:rsidR="001B64BE" w:rsidRPr="00045EDE">
          <w:rPr>
            <w:rStyle w:val="Hyperlink"/>
            <w:rFonts w:ascii="Arial" w:eastAsia="Times New Roman" w:hAnsi="Arial" w:cs="Arial"/>
            <w:lang w:eastAsia="en-GB"/>
          </w:rPr>
          <w:t>enquiries@ncf.uk.com</w:t>
        </w:r>
      </w:hyperlink>
      <w:r w:rsidR="003C0E5A">
        <w:rPr>
          <w:rFonts w:ascii="Arial" w:eastAsia="Times New Roman" w:hAnsi="Arial" w:cs="Arial"/>
          <w:lang w:eastAsia="en-GB"/>
        </w:rPr>
        <w:t>.</w:t>
      </w:r>
      <w:r w:rsidRPr="003C0E5A">
        <w:rPr>
          <w:rFonts w:ascii="Arial" w:eastAsia="Times New Roman" w:hAnsi="Arial" w:cs="Arial"/>
          <w:lang w:eastAsia="en-GB"/>
        </w:rPr>
        <w:t xml:space="preserve"> Extension requests should be sent as soon as circumstances indicate one is needed, and well before the original final report due date.  If your request is approved, the final grant report will then be due 30 days following the agreed upon revised end date.</w:t>
      </w:r>
    </w:p>
    <w:p w14:paraId="0407C339" w14:textId="38D9139C" w:rsidR="003C0E5A" w:rsidRDefault="003C0E5A" w:rsidP="00D617B6">
      <w:pPr>
        <w:shd w:val="clear" w:color="auto" w:fill="FFFFFF"/>
        <w:spacing w:after="0" w:line="240" w:lineRule="auto"/>
        <w:rPr>
          <w:rFonts w:ascii="Arial" w:eastAsia="Times New Roman" w:hAnsi="Arial" w:cs="Arial"/>
          <w:lang w:eastAsia="en-GB"/>
        </w:rPr>
      </w:pPr>
    </w:p>
    <w:p w14:paraId="460BF50B" w14:textId="0F44BDC3" w:rsidR="003C0E5A" w:rsidRDefault="003C0E5A" w:rsidP="003C0E5A">
      <w:pPr>
        <w:shd w:val="clear" w:color="auto" w:fill="FFFFFF"/>
        <w:spacing w:after="0" w:line="240" w:lineRule="auto"/>
        <w:rPr>
          <w:rFonts w:ascii="Arial" w:eastAsia="Times New Roman" w:hAnsi="Arial" w:cs="Arial"/>
          <w:b/>
          <w:bCs/>
          <w:lang w:eastAsia="en-GB"/>
        </w:rPr>
      </w:pPr>
      <w:r w:rsidRPr="003C0E5A">
        <w:rPr>
          <w:rFonts w:ascii="Arial" w:eastAsia="Times New Roman" w:hAnsi="Arial" w:cs="Arial"/>
          <w:b/>
          <w:bCs/>
          <w:lang w:eastAsia="en-GB"/>
        </w:rPr>
        <w:t xml:space="preserve">Once a grant is awarded can </w:t>
      </w:r>
      <w:r>
        <w:rPr>
          <w:rFonts w:ascii="Arial" w:eastAsia="Times New Roman" w:hAnsi="Arial" w:cs="Arial"/>
          <w:b/>
          <w:bCs/>
          <w:lang w:eastAsia="en-GB"/>
        </w:rPr>
        <w:t>I</w:t>
      </w:r>
      <w:r w:rsidRPr="003C0E5A">
        <w:rPr>
          <w:rFonts w:ascii="Arial" w:eastAsia="Times New Roman" w:hAnsi="Arial" w:cs="Arial"/>
          <w:b/>
          <w:bCs/>
          <w:lang w:eastAsia="en-GB"/>
        </w:rPr>
        <w:t xml:space="preserve"> change what it is spent on?</w:t>
      </w:r>
    </w:p>
    <w:p w14:paraId="5B309BAF" w14:textId="77777777" w:rsidR="00E7539F" w:rsidRPr="003C0E5A" w:rsidRDefault="00E7539F" w:rsidP="003C0E5A">
      <w:pPr>
        <w:shd w:val="clear" w:color="auto" w:fill="FFFFFF"/>
        <w:spacing w:after="0" w:line="240" w:lineRule="auto"/>
        <w:rPr>
          <w:rFonts w:ascii="Arial" w:eastAsia="Times New Roman" w:hAnsi="Arial" w:cs="Arial"/>
          <w:b/>
          <w:bCs/>
          <w:lang w:eastAsia="en-GB"/>
        </w:rPr>
      </w:pPr>
    </w:p>
    <w:p w14:paraId="53C46FE7" w14:textId="46E00609" w:rsidR="003C0E5A" w:rsidRPr="003C0E5A" w:rsidRDefault="003C0E5A" w:rsidP="003C0E5A">
      <w:pPr>
        <w:shd w:val="clear" w:color="auto" w:fill="FFFFFF"/>
        <w:spacing w:after="0" w:line="240" w:lineRule="auto"/>
        <w:rPr>
          <w:rFonts w:ascii="Arial" w:eastAsia="Times New Roman" w:hAnsi="Arial" w:cs="Arial"/>
          <w:lang w:eastAsia="en-GB"/>
        </w:rPr>
      </w:pPr>
      <w:r w:rsidRPr="003C0E5A">
        <w:rPr>
          <w:rFonts w:ascii="Arial" w:eastAsia="Times New Roman" w:hAnsi="Arial" w:cs="Arial"/>
          <w:lang w:eastAsia="en-GB"/>
        </w:rPr>
        <w:t>In signing the grant acceptance form a grant recipient agrees to use the grant only for the purposes described in the grant offer letter</w:t>
      </w:r>
      <w:r>
        <w:rPr>
          <w:rFonts w:ascii="Arial" w:eastAsia="Times New Roman" w:hAnsi="Arial" w:cs="Arial"/>
          <w:lang w:eastAsia="en-GB"/>
        </w:rPr>
        <w:t xml:space="preserve"> and the application form that was submitted</w:t>
      </w:r>
      <w:r w:rsidRPr="003C0E5A">
        <w:rPr>
          <w:rFonts w:ascii="Arial" w:eastAsia="Times New Roman" w:hAnsi="Arial" w:cs="Arial"/>
          <w:lang w:eastAsia="en-GB"/>
        </w:rPr>
        <w:t xml:space="preserve">. If there is a change in your organisation’s circumstances that affects the way the grant can be spent, you must contact </w:t>
      </w:r>
      <w:r>
        <w:rPr>
          <w:rFonts w:ascii="Arial" w:eastAsia="Times New Roman" w:hAnsi="Arial" w:cs="Arial"/>
          <w:lang w:eastAsia="en-GB"/>
        </w:rPr>
        <w:t>Northamptonshire</w:t>
      </w:r>
      <w:r w:rsidRPr="003C0E5A">
        <w:rPr>
          <w:rFonts w:ascii="Arial" w:eastAsia="Times New Roman" w:hAnsi="Arial" w:cs="Arial"/>
          <w:lang w:eastAsia="en-GB"/>
        </w:rPr>
        <w:t> Community Foundation to discuss this. We will try to be as helpful as possible.</w:t>
      </w:r>
    </w:p>
    <w:p w14:paraId="481A7A2D" w14:textId="3ACDEF0F" w:rsidR="00D617B6" w:rsidRPr="003C0E5A" w:rsidRDefault="00D617B6" w:rsidP="00D617B6">
      <w:pPr>
        <w:shd w:val="clear" w:color="auto" w:fill="FFFFFF"/>
        <w:spacing w:after="0" w:line="240" w:lineRule="auto"/>
        <w:rPr>
          <w:rFonts w:ascii="Arial" w:eastAsia="Times New Roman" w:hAnsi="Arial" w:cs="Arial"/>
          <w:lang w:eastAsia="en-GB"/>
        </w:rPr>
      </w:pPr>
    </w:p>
    <w:p w14:paraId="6706BF2D" w14:textId="77777777" w:rsidR="00E7539F" w:rsidRDefault="00D617B6" w:rsidP="00D617B6">
      <w:pPr>
        <w:shd w:val="clear" w:color="auto" w:fill="FFFFFF"/>
        <w:spacing w:after="0" w:line="240" w:lineRule="auto"/>
        <w:rPr>
          <w:rFonts w:ascii="Arial" w:eastAsia="Times New Roman" w:hAnsi="Arial" w:cs="Arial"/>
          <w:b/>
          <w:bCs/>
          <w:lang w:eastAsia="en-GB"/>
        </w:rPr>
      </w:pPr>
      <w:r w:rsidRPr="00D617B6">
        <w:rPr>
          <w:rFonts w:ascii="Arial" w:eastAsia="Times New Roman" w:hAnsi="Arial" w:cs="Arial"/>
          <w:b/>
          <w:bCs/>
          <w:lang w:eastAsia="en-GB"/>
        </w:rPr>
        <w:t>What if I have extra money leftover at the end of the project?</w:t>
      </w:r>
    </w:p>
    <w:p w14:paraId="2D658FF0" w14:textId="72D16B1A" w:rsidR="00D617B6" w:rsidRPr="00D617B6" w:rsidRDefault="00D617B6" w:rsidP="00D617B6">
      <w:pPr>
        <w:shd w:val="clear" w:color="auto" w:fill="FFFFFF"/>
        <w:spacing w:after="0" w:line="240" w:lineRule="auto"/>
        <w:rPr>
          <w:rFonts w:ascii="Arial" w:eastAsia="Times New Roman" w:hAnsi="Arial" w:cs="Arial"/>
          <w:lang w:eastAsia="en-GB"/>
        </w:rPr>
      </w:pPr>
      <w:r w:rsidRPr="00D617B6">
        <w:rPr>
          <w:rFonts w:ascii="Arial" w:eastAsia="Times New Roman" w:hAnsi="Arial" w:cs="Arial"/>
          <w:b/>
          <w:bCs/>
          <w:lang w:eastAsia="en-GB"/>
        </w:rPr>
        <w:br/>
      </w:r>
      <w:r w:rsidRPr="00D617B6">
        <w:rPr>
          <w:rFonts w:ascii="Arial" w:eastAsia="Times New Roman" w:hAnsi="Arial" w:cs="Arial"/>
          <w:lang w:eastAsia="en-GB"/>
        </w:rPr>
        <w:t>If following the completion of your grant period you have unspent grant funds, the following actions can be taken.</w:t>
      </w:r>
    </w:p>
    <w:p w14:paraId="0BBB4B3C" w14:textId="4C4C9BB1" w:rsidR="00D617B6" w:rsidRDefault="00D617B6" w:rsidP="00D617B6">
      <w:pPr>
        <w:numPr>
          <w:ilvl w:val="0"/>
          <w:numId w:val="1"/>
        </w:numPr>
        <w:shd w:val="clear" w:color="auto" w:fill="FFFFFF"/>
        <w:spacing w:after="0" w:line="240" w:lineRule="auto"/>
        <w:rPr>
          <w:rFonts w:ascii="Arial" w:eastAsia="Times New Roman" w:hAnsi="Arial" w:cs="Arial"/>
          <w:lang w:eastAsia="en-GB"/>
        </w:rPr>
      </w:pPr>
      <w:r w:rsidRPr="00D617B6">
        <w:rPr>
          <w:rFonts w:ascii="Arial" w:eastAsia="Times New Roman" w:hAnsi="Arial" w:cs="Arial"/>
          <w:lang w:eastAsia="en-GB"/>
        </w:rPr>
        <w:t>You can request to utili</w:t>
      </w:r>
      <w:r w:rsidRPr="003C0E5A">
        <w:rPr>
          <w:rFonts w:ascii="Arial" w:eastAsia="Times New Roman" w:hAnsi="Arial" w:cs="Arial"/>
          <w:lang w:eastAsia="en-GB"/>
        </w:rPr>
        <w:t>s</w:t>
      </w:r>
      <w:r w:rsidRPr="00D617B6">
        <w:rPr>
          <w:rFonts w:ascii="Arial" w:eastAsia="Times New Roman" w:hAnsi="Arial" w:cs="Arial"/>
          <w:lang w:eastAsia="en-GB"/>
        </w:rPr>
        <w:t>e the remaining funds for continuing or separate projects that support the original intent of the application.  Requests should be brief (one page at most) and sent to </w:t>
      </w:r>
      <w:hyperlink r:id="rId8" w:history="1">
        <w:r w:rsidR="001B64BE" w:rsidRPr="00045EDE">
          <w:rPr>
            <w:rStyle w:val="Hyperlink"/>
            <w:rFonts w:ascii="Arial" w:eastAsia="Times New Roman" w:hAnsi="Arial" w:cs="Arial"/>
            <w:lang w:eastAsia="en-GB"/>
          </w:rPr>
          <w:t>enquires@ncf.uk.com</w:t>
        </w:r>
      </w:hyperlink>
      <w:r w:rsidR="003C0E5A">
        <w:rPr>
          <w:rFonts w:ascii="Arial" w:eastAsia="Times New Roman" w:hAnsi="Arial" w:cs="Arial"/>
          <w:lang w:eastAsia="en-GB"/>
        </w:rPr>
        <w:t xml:space="preserve"> </w:t>
      </w:r>
      <w:r w:rsidRPr="00D617B6">
        <w:rPr>
          <w:rFonts w:ascii="Arial" w:eastAsia="Times New Roman" w:hAnsi="Arial" w:cs="Arial"/>
          <w:lang w:eastAsia="en-GB"/>
        </w:rPr>
        <w:t>with the amount of funds and an explanation of how they will be used to support this intent.</w:t>
      </w:r>
    </w:p>
    <w:p w14:paraId="3D1F0EEF" w14:textId="77777777" w:rsidR="00E7539F" w:rsidRPr="00D617B6" w:rsidRDefault="00E7539F" w:rsidP="00E7539F">
      <w:pPr>
        <w:shd w:val="clear" w:color="auto" w:fill="FFFFFF"/>
        <w:spacing w:after="0" w:line="240" w:lineRule="auto"/>
        <w:ind w:left="720"/>
        <w:rPr>
          <w:rFonts w:ascii="Arial" w:eastAsia="Times New Roman" w:hAnsi="Arial" w:cs="Arial"/>
          <w:lang w:eastAsia="en-GB"/>
        </w:rPr>
      </w:pPr>
    </w:p>
    <w:p w14:paraId="43A0F4F0" w14:textId="2C0EDA9C" w:rsidR="00D617B6" w:rsidRPr="00D617B6" w:rsidRDefault="00D617B6" w:rsidP="00D617B6">
      <w:pPr>
        <w:numPr>
          <w:ilvl w:val="0"/>
          <w:numId w:val="1"/>
        </w:numPr>
        <w:shd w:val="clear" w:color="auto" w:fill="FFFFFF"/>
        <w:spacing w:after="0" w:line="240" w:lineRule="auto"/>
        <w:rPr>
          <w:rFonts w:ascii="Arial" w:eastAsia="Times New Roman" w:hAnsi="Arial" w:cs="Arial"/>
          <w:lang w:eastAsia="en-GB"/>
        </w:rPr>
      </w:pPr>
      <w:r w:rsidRPr="00D617B6">
        <w:rPr>
          <w:rFonts w:ascii="Arial" w:eastAsia="Times New Roman" w:hAnsi="Arial" w:cs="Arial"/>
          <w:lang w:eastAsia="en-GB"/>
        </w:rPr>
        <w:t>Extra funds can be re</w:t>
      </w:r>
      <w:r w:rsidRPr="003C0E5A">
        <w:rPr>
          <w:rFonts w:ascii="Arial" w:eastAsia="Times New Roman" w:hAnsi="Arial" w:cs="Arial"/>
          <w:lang w:eastAsia="en-GB"/>
        </w:rPr>
        <w:t xml:space="preserve">turned </w:t>
      </w:r>
      <w:r w:rsidRPr="00D617B6">
        <w:rPr>
          <w:rFonts w:ascii="Arial" w:eastAsia="Times New Roman" w:hAnsi="Arial" w:cs="Arial"/>
          <w:lang w:eastAsia="en-GB"/>
        </w:rPr>
        <w:t xml:space="preserve">to </w:t>
      </w:r>
      <w:r w:rsidRPr="003C0E5A">
        <w:rPr>
          <w:rFonts w:ascii="Arial" w:eastAsia="Times New Roman" w:hAnsi="Arial" w:cs="Arial"/>
          <w:lang w:eastAsia="en-GB"/>
        </w:rPr>
        <w:t>Northamptonshire</w:t>
      </w:r>
      <w:r w:rsidRPr="00D617B6">
        <w:rPr>
          <w:rFonts w:ascii="Arial" w:eastAsia="Times New Roman" w:hAnsi="Arial" w:cs="Arial"/>
          <w:lang w:eastAsia="en-GB"/>
        </w:rPr>
        <w:t xml:space="preserve"> Community Foundation in the form of a ch</w:t>
      </w:r>
      <w:r w:rsidRPr="003C0E5A">
        <w:rPr>
          <w:rFonts w:ascii="Arial" w:eastAsia="Times New Roman" w:hAnsi="Arial" w:cs="Arial"/>
          <w:lang w:eastAsia="en-GB"/>
        </w:rPr>
        <w:t>eque</w:t>
      </w:r>
      <w:r w:rsidRPr="00D617B6">
        <w:rPr>
          <w:rFonts w:ascii="Arial" w:eastAsia="Times New Roman" w:hAnsi="Arial" w:cs="Arial"/>
          <w:lang w:eastAsia="en-GB"/>
        </w:rPr>
        <w:t xml:space="preserve"> address</w:t>
      </w:r>
      <w:r w:rsidRPr="003C0E5A">
        <w:rPr>
          <w:rFonts w:ascii="Arial" w:eastAsia="Times New Roman" w:hAnsi="Arial" w:cs="Arial"/>
          <w:lang w:eastAsia="en-GB"/>
        </w:rPr>
        <w:t>ed</w:t>
      </w:r>
      <w:r w:rsidRPr="00D617B6">
        <w:rPr>
          <w:rFonts w:ascii="Arial" w:eastAsia="Times New Roman" w:hAnsi="Arial" w:cs="Arial"/>
          <w:lang w:eastAsia="en-GB"/>
        </w:rPr>
        <w:t xml:space="preserve"> to </w:t>
      </w:r>
      <w:r w:rsidRPr="003C0E5A">
        <w:rPr>
          <w:rFonts w:ascii="Arial" w:eastAsia="Times New Roman" w:hAnsi="Arial" w:cs="Arial"/>
          <w:lang w:eastAsia="en-GB"/>
        </w:rPr>
        <w:t>Northamptonshire Community Foundation, 18 Albion Place, Northampton NN1 1UD</w:t>
      </w:r>
      <w:r w:rsidRPr="00D617B6">
        <w:rPr>
          <w:rFonts w:ascii="Arial" w:eastAsia="Times New Roman" w:hAnsi="Arial" w:cs="Arial"/>
          <w:lang w:eastAsia="en-GB"/>
        </w:rPr>
        <w:t>.  Please contact us with the amount and estimated date of return.</w:t>
      </w:r>
    </w:p>
    <w:p w14:paraId="0958DCB5" w14:textId="77777777" w:rsidR="00D617B6" w:rsidRPr="00D617B6" w:rsidRDefault="00D617B6" w:rsidP="00D617B6">
      <w:pPr>
        <w:shd w:val="clear" w:color="auto" w:fill="FFFFFF"/>
        <w:spacing w:after="0" w:line="240" w:lineRule="auto"/>
        <w:rPr>
          <w:rFonts w:ascii="Arial" w:eastAsia="Times New Roman" w:hAnsi="Arial" w:cs="Arial"/>
          <w:lang w:eastAsia="en-GB"/>
        </w:rPr>
      </w:pPr>
    </w:p>
    <w:p w14:paraId="3A9A0916" w14:textId="6B8CB7D2" w:rsidR="003C0E5A" w:rsidRDefault="003C0E5A" w:rsidP="003C0E5A">
      <w:pPr>
        <w:spacing w:after="0"/>
        <w:rPr>
          <w:rFonts w:ascii="Arial" w:hAnsi="Arial" w:cs="Arial"/>
          <w:b/>
          <w:bCs/>
        </w:rPr>
      </w:pPr>
      <w:r w:rsidRPr="003C0E5A">
        <w:rPr>
          <w:rFonts w:ascii="Arial" w:hAnsi="Arial" w:cs="Arial"/>
          <w:b/>
          <w:bCs/>
        </w:rPr>
        <w:t xml:space="preserve">Do </w:t>
      </w:r>
      <w:r w:rsidR="00B71317">
        <w:rPr>
          <w:rFonts w:ascii="Arial" w:hAnsi="Arial" w:cs="Arial"/>
          <w:b/>
          <w:bCs/>
        </w:rPr>
        <w:t>I</w:t>
      </w:r>
      <w:r w:rsidRPr="003C0E5A">
        <w:rPr>
          <w:rFonts w:ascii="Arial" w:hAnsi="Arial" w:cs="Arial"/>
          <w:b/>
          <w:bCs/>
        </w:rPr>
        <w:t xml:space="preserve"> need to provide evidence of the how the grant is used, </w:t>
      </w:r>
      <w:proofErr w:type="gramStart"/>
      <w:r w:rsidRPr="003C0E5A">
        <w:rPr>
          <w:rFonts w:ascii="Arial" w:hAnsi="Arial" w:cs="Arial"/>
          <w:b/>
          <w:bCs/>
        </w:rPr>
        <w:t>e.g.</w:t>
      </w:r>
      <w:proofErr w:type="gramEnd"/>
      <w:r w:rsidRPr="003C0E5A">
        <w:rPr>
          <w:rFonts w:ascii="Arial" w:hAnsi="Arial" w:cs="Arial"/>
          <w:b/>
          <w:bCs/>
        </w:rPr>
        <w:t xml:space="preserve"> receipts?</w:t>
      </w:r>
    </w:p>
    <w:p w14:paraId="1074DAB1" w14:textId="77777777" w:rsidR="00E7539F" w:rsidRDefault="00E7539F" w:rsidP="003C0E5A">
      <w:pPr>
        <w:spacing w:after="0"/>
        <w:rPr>
          <w:rFonts w:ascii="Arial" w:hAnsi="Arial" w:cs="Arial"/>
          <w:b/>
          <w:bCs/>
        </w:rPr>
      </w:pPr>
    </w:p>
    <w:p w14:paraId="03F517C9" w14:textId="0F68D6ED" w:rsidR="003C0E5A" w:rsidRDefault="00B71317" w:rsidP="003C0E5A">
      <w:pPr>
        <w:spacing w:after="0"/>
        <w:rPr>
          <w:rFonts w:ascii="Arial" w:hAnsi="Arial" w:cs="Arial"/>
        </w:rPr>
      </w:pPr>
      <w:r>
        <w:rPr>
          <w:rFonts w:ascii="Arial" w:hAnsi="Arial" w:cs="Arial"/>
        </w:rPr>
        <w:t>Yes, you will need to provide evidence of expenditure for the full grant, p</w:t>
      </w:r>
      <w:r w:rsidRPr="00B71317">
        <w:rPr>
          <w:rFonts w:ascii="Arial" w:hAnsi="Arial" w:cs="Arial"/>
        </w:rPr>
        <w:t>lease provide copies of invoices or receipts</w:t>
      </w:r>
      <w:r>
        <w:rPr>
          <w:rFonts w:ascii="Arial" w:hAnsi="Arial" w:cs="Arial"/>
        </w:rPr>
        <w:t xml:space="preserve"> with your end of grant report. </w:t>
      </w:r>
      <w:r w:rsidRPr="00B71317">
        <w:rPr>
          <w:rFonts w:ascii="Arial" w:hAnsi="Arial" w:cs="Arial"/>
        </w:rPr>
        <w:t xml:space="preserve">Please ensure that you have made a copy of </w:t>
      </w:r>
      <w:r>
        <w:rPr>
          <w:rFonts w:ascii="Arial" w:hAnsi="Arial" w:cs="Arial"/>
        </w:rPr>
        <w:t>the evidence</w:t>
      </w:r>
      <w:r w:rsidRPr="00B71317">
        <w:rPr>
          <w:rFonts w:ascii="Arial" w:hAnsi="Arial" w:cs="Arial"/>
        </w:rPr>
        <w:t xml:space="preserve"> before sending</w:t>
      </w:r>
      <w:r>
        <w:rPr>
          <w:rFonts w:ascii="Arial" w:hAnsi="Arial" w:cs="Arial"/>
        </w:rPr>
        <w:t xml:space="preserve"> through the post</w:t>
      </w:r>
      <w:r w:rsidRPr="00B71317">
        <w:rPr>
          <w:rFonts w:ascii="Arial" w:hAnsi="Arial" w:cs="Arial"/>
        </w:rPr>
        <w:t>.</w:t>
      </w:r>
    </w:p>
    <w:p w14:paraId="36976AB2" w14:textId="77777777" w:rsidR="003C0E5A" w:rsidRDefault="003C0E5A" w:rsidP="003C0E5A">
      <w:pPr>
        <w:spacing w:after="0"/>
        <w:rPr>
          <w:rFonts w:ascii="Arial" w:hAnsi="Arial" w:cs="Arial"/>
          <w:b/>
          <w:bCs/>
        </w:rPr>
      </w:pPr>
    </w:p>
    <w:p w14:paraId="34259AFD" w14:textId="77777777" w:rsidR="00D617B6" w:rsidRDefault="00D617B6"/>
    <w:sectPr w:rsidR="00D617B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3415E" w14:textId="77777777" w:rsidR="00905BBA" w:rsidRDefault="00905BBA" w:rsidP="00D617B6">
      <w:pPr>
        <w:spacing w:after="0" w:line="240" w:lineRule="auto"/>
      </w:pPr>
      <w:r>
        <w:separator/>
      </w:r>
    </w:p>
  </w:endnote>
  <w:endnote w:type="continuationSeparator" w:id="0">
    <w:p w14:paraId="62A11E5D" w14:textId="77777777" w:rsidR="00905BBA" w:rsidRDefault="00905BBA" w:rsidP="00D61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603FD" w14:textId="77777777" w:rsidR="00905BBA" w:rsidRDefault="00905BBA" w:rsidP="00D617B6">
      <w:pPr>
        <w:spacing w:after="0" w:line="240" w:lineRule="auto"/>
      </w:pPr>
      <w:r>
        <w:separator/>
      </w:r>
    </w:p>
  </w:footnote>
  <w:footnote w:type="continuationSeparator" w:id="0">
    <w:p w14:paraId="66CEDF34" w14:textId="77777777" w:rsidR="00905BBA" w:rsidRDefault="00905BBA" w:rsidP="00D617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AE78C" w14:textId="6065A16E" w:rsidR="00D617B6" w:rsidRDefault="00D617B6">
    <w:pPr>
      <w:pStyle w:val="Header"/>
    </w:pPr>
    <w:r>
      <w:rPr>
        <w:noProof/>
      </w:rPr>
      <w:drawing>
        <wp:anchor distT="0" distB="0" distL="114300" distR="114300" simplePos="0" relativeHeight="251659264" behindDoc="0" locked="0" layoutInCell="1" allowOverlap="1" wp14:anchorId="35EEF5DE" wp14:editId="7ACD8200">
          <wp:simplePos x="0" y="0"/>
          <wp:positionH relativeFrom="column">
            <wp:posOffset>-374650</wp:posOffset>
          </wp:positionH>
          <wp:positionV relativeFrom="paragraph">
            <wp:posOffset>-133985</wp:posOffset>
          </wp:positionV>
          <wp:extent cx="1847850" cy="5955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955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238D3"/>
    <w:multiLevelType w:val="multilevel"/>
    <w:tmpl w:val="4B06A9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3998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7B6"/>
    <w:rsid w:val="00190DFC"/>
    <w:rsid w:val="001B64BE"/>
    <w:rsid w:val="003C0E5A"/>
    <w:rsid w:val="00905BBA"/>
    <w:rsid w:val="00B06E8A"/>
    <w:rsid w:val="00B153DD"/>
    <w:rsid w:val="00B71317"/>
    <w:rsid w:val="00D617B6"/>
    <w:rsid w:val="00E7539F"/>
    <w:rsid w:val="00E82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8EFC4"/>
  <w15:chartTrackingRefBased/>
  <w15:docId w15:val="{D993FFD5-8B9D-4F34-BFDE-183171124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1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7B6"/>
  </w:style>
  <w:style w:type="paragraph" w:styleId="Footer">
    <w:name w:val="footer"/>
    <w:basedOn w:val="Normal"/>
    <w:link w:val="FooterChar"/>
    <w:uiPriority w:val="99"/>
    <w:unhideWhenUsed/>
    <w:rsid w:val="00D61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7B6"/>
  </w:style>
  <w:style w:type="character" w:styleId="Hyperlink">
    <w:name w:val="Hyperlink"/>
    <w:basedOn w:val="DefaultParagraphFont"/>
    <w:uiPriority w:val="99"/>
    <w:unhideWhenUsed/>
    <w:rsid w:val="00D617B6"/>
    <w:rPr>
      <w:color w:val="0563C1" w:themeColor="hyperlink"/>
      <w:u w:val="single"/>
    </w:rPr>
  </w:style>
  <w:style w:type="character" w:styleId="UnresolvedMention">
    <w:name w:val="Unresolved Mention"/>
    <w:basedOn w:val="DefaultParagraphFont"/>
    <w:uiPriority w:val="99"/>
    <w:semiHidden/>
    <w:unhideWhenUsed/>
    <w:rsid w:val="00D617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43619">
      <w:bodyDiv w:val="1"/>
      <w:marLeft w:val="0"/>
      <w:marRight w:val="0"/>
      <w:marTop w:val="0"/>
      <w:marBottom w:val="0"/>
      <w:divBdr>
        <w:top w:val="none" w:sz="0" w:space="0" w:color="auto"/>
        <w:left w:val="none" w:sz="0" w:space="0" w:color="auto"/>
        <w:bottom w:val="none" w:sz="0" w:space="0" w:color="auto"/>
        <w:right w:val="none" w:sz="0" w:space="0" w:color="auto"/>
      </w:divBdr>
    </w:div>
    <w:div w:id="1083572774">
      <w:bodyDiv w:val="1"/>
      <w:marLeft w:val="0"/>
      <w:marRight w:val="0"/>
      <w:marTop w:val="0"/>
      <w:marBottom w:val="0"/>
      <w:divBdr>
        <w:top w:val="none" w:sz="0" w:space="0" w:color="auto"/>
        <w:left w:val="none" w:sz="0" w:space="0" w:color="auto"/>
        <w:bottom w:val="none" w:sz="0" w:space="0" w:color="auto"/>
        <w:right w:val="none" w:sz="0" w:space="0" w:color="auto"/>
      </w:divBdr>
    </w:div>
    <w:div w:id="1184788695">
      <w:bodyDiv w:val="1"/>
      <w:marLeft w:val="0"/>
      <w:marRight w:val="0"/>
      <w:marTop w:val="0"/>
      <w:marBottom w:val="0"/>
      <w:divBdr>
        <w:top w:val="none" w:sz="0" w:space="0" w:color="auto"/>
        <w:left w:val="none" w:sz="0" w:space="0" w:color="auto"/>
        <w:bottom w:val="none" w:sz="0" w:space="0" w:color="auto"/>
        <w:right w:val="none" w:sz="0" w:space="0" w:color="auto"/>
      </w:divBdr>
    </w:div>
    <w:div w:id="161659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es@ncf.uk.com" TargetMode="External"/><Relationship Id="rId3" Type="http://schemas.openxmlformats.org/officeDocument/2006/relationships/settings" Target="settings.xml"/><Relationship Id="rId7" Type="http://schemas.openxmlformats.org/officeDocument/2006/relationships/hyperlink" Target="mailto:enquiries@ncf.u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398</Words>
  <Characters>2270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Rex</dc:creator>
  <cp:keywords/>
  <dc:description/>
  <cp:lastModifiedBy>Alex Rex</cp:lastModifiedBy>
  <cp:revision>3</cp:revision>
  <dcterms:created xsi:type="dcterms:W3CDTF">2021-03-10T15:15:00Z</dcterms:created>
  <dcterms:modified xsi:type="dcterms:W3CDTF">2022-06-27T10:40:00Z</dcterms:modified>
</cp:coreProperties>
</file>