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43FFE" w14:textId="77777777" w:rsidR="00FC266C" w:rsidRPr="00FC266C" w:rsidRDefault="00FC266C" w:rsidP="00FC266C">
      <w:pPr>
        <w:jc w:val="center"/>
        <w:rPr>
          <w:b/>
        </w:rPr>
      </w:pPr>
      <w:r w:rsidRPr="00FC266C">
        <w:rPr>
          <w:b/>
        </w:rPr>
        <w:t>CONSTITUTION</w:t>
      </w:r>
    </w:p>
    <w:tbl>
      <w:tblPr>
        <w:tblStyle w:val="TableGrid"/>
        <w:tblW w:w="0" w:type="auto"/>
        <w:tblLook w:val="04A0" w:firstRow="1" w:lastRow="0" w:firstColumn="1" w:lastColumn="0" w:noHBand="0" w:noVBand="1"/>
      </w:tblPr>
      <w:tblGrid>
        <w:gridCol w:w="2163"/>
        <w:gridCol w:w="6853"/>
      </w:tblGrid>
      <w:tr w:rsidR="00FC266C" w14:paraId="14D57402" w14:textId="77777777" w:rsidTr="00BA0477">
        <w:trPr>
          <w:trHeight w:val="1103"/>
        </w:trPr>
        <w:tc>
          <w:tcPr>
            <w:tcW w:w="2163" w:type="dxa"/>
          </w:tcPr>
          <w:p w14:paraId="6E67D020" w14:textId="14B3E050" w:rsidR="00FC266C" w:rsidRDefault="00FC266C" w:rsidP="00BA0477">
            <w:pPr>
              <w:pStyle w:val="ListParagraph"/>
              <w:numPr>
                <w:ilvl w:val="0"/>
                <w:numId w:val="14"/>
              </w:numPr>
            </w:pPr>
            <w:r w:rsidRPr="00BA0477">
              <w:rPr>
                <w:b/>
              </w:rPr>
              <w:t>Name</w:t>
            </w:r>
          </w:p>
        </w:tc>
        <w:tc>
          <w:tcPr>
            <w:tcW w:w="6853" w:type="dxa"/>
          </w:tcPr>
          <w:p w14:paraId="1FA84115" w14:textId="0C574FE2" w:rsidR="00FC266C" w:rsidRDefault="00FC266C" w:rsidP="00BA0477">
            <w:r w:rsidRPr="00FC266C">
              <w:t>The name of the Group shall be</w:t>
            </w:r>
            <w:r>
              <w:t xml:space="preserve"> </w:t>
            </w:r>
            <w:r w:rsidRPr="00FC266C">
              <w:t>........................................................................................</w:t>
            </w:r>
          </w:p>
        </w:tc>
      </w:tr>
      <w:tr w:rsidR="00FC266C" w14:paraId="4285DC73" w14:textId="77777777" w:rsidTr="00BA0477">
        <w:tc>
          <w:tcPr>
            <w:tcW w:w="2163" w:type="dxa"/>
          </w:tcPr>
          <w:p w14:paraId="5BD03F1A" w14:textId="25763F5A" w:rsidR="00FC266C" w:rsidRDefault="00FC266C" w:rsidP="00BA0477">
            <w:pPr>
              <w:pStyle w:val="ListParagraph"/>
              <w:numPr>
                <w:ilvl w:val="0"/>
                <w:numId w:val="14"/>
              </w:numPr>
            </w:pPr>
            <w:r w:rsidRPr="00BA0477">
              <w:rPr>
                <w:b/>
              </w:rPr>
              <w:t>Objects</w:t>
            </w:r>
          </w:p>
        </w:tc>
        <w:tc>
          <w:tcPr>
            <w:tcW w:w="6853" w:type="dxa"/>
          </w:tcPr>
          <w:p w14:paraId="7F87255D" w14:textId="77777777" w:rsidR="00FC266C" w:rsidRDefault="00FC266C" w:rsidP="00BA0477">
            <w:r w:rsidRPr="00FC266C">
              <w:t>The objects of the Group are to ……………………………………………… solely for   the benefit of those within Northamptonshire.</w:t>
            </w:r>
          </w:p>
          <w:p w14:paraId="443D695E" w14:textId="77777777" w:rsidR="00FC266C" w:rsidRDefault="00FC266C" w:rsidP="00FC266C"/>
          <w:p w14:paraId="5F11A222" w14:textId="3F51E7FB" w:rsidR="00FC266C" w:rsidRDefault="00FC266C" w:rsidP="00FC266C"/>
        </w:tc>
      </w:tr>
      <w:tr w:rsidR="00FC266C" w14:paraId="0E637C90" w14:textId="77777777" w:rsidTr="00BA0477">
        <w:tc>
          <w:tcPr>
            <w:tcW w:w="2163" w:type="dxa"/>
          </w:tcPr>
          <w:p w14:paraId="735F9D82" w14:textId="02C249C7" w:rsidR="00FC266C" w:rsidRPr="00BA0477" w:rsidRDefault="00FC266C" w:rsidP="00BA0477">
            <w:pPr>
              <w:pStyle w:val="ListParagraph"/>
              <w:numPr>
                <w:ilvl w:val="0"/>
                <w:numId w:val="14"/>
              </w:numPr>
              <w:rPr>
                <w:b/>
              </w:rPr>
            </w:pPr>
            <w:r w:rsidRPr="00BA0477">
              <w:rPr>
                <w:b/>
              </w:rPr>
              <w:t>Management</w:t>
            </w:r>
          </w:p>
          <w:p w14:paraId="24670969" w14:textId="362A7B70" w:rsidR="00FC266C" w:rsidRDefault="00FC266C" w:rsidP="00BA0477">
            <w:r w:rsidRPr="00FC266C">
              <w:rPr>
                <w:b/>
              </w:rPr>
              <w:t>Committee</w:t>
            </w:r>
          </w:p>
        </w:tc>
        <w:tc>
          <w:tcPr>
            <w:tcW w:w="6853" w:type="dxa"/>
          </w:tcPr>
          <w:p w14:paraId="34F19A82" w14:textId="22E46260" w:rsidR="00FC266C" w:rsidRDefault="00FC266C" w:rsidP="00FC266C">
            <w:r>
              <w:t xml:space="preserve">  </w:t>
            </w:r>
          </w:p>
          <w:p w14:paraId="59D463EA" w14:textId="62AD1399" w:rsidR="00FC266C" w:rsidRPr="00FC266C" w:rsidRDefault="00FC266C" w:rsidP="00FC266C">
            <w:pPr>
              <w:pStyle w:val="ListParagraph"/>
              <w:numPr>
                <w:ilvl w:val="0"/>
                <w:numId w:val="8"/>
              </w:numPr>
            </w:pPr>
            <w:r w:rsidRPr="00FC266C">
              <w:t xml:space="preserve">The activities of the Group shall be controlled by a Management Committee which shall consist of </w:t>
            </w:r>
            <w:proofErr w:type="gramStart"/>
            <w:r w:rsidRPr="00FC266C">
              <w:t>…</w:t>
            </w:r>
            <w:r>
              <w:t>..</w:t>
            </w:r>
            <w:proofErr w:type="gramEnd"/>
            <w:r>
              <w:t xml:space="preserve"> </w:t>
            </w:r>
            <w:r w:rsidRPr="00FC266C">
              <w:t xml:space="preserve">(This is often stated in numbers </w:t>
            </w:r>
            <w:proofErr w:type="gramStart"/>
            <w:r w:rsidRPr="00FC266C">
              <w:t>i.e.</w:t>
            </w:r>
            <w:proofErr w:type="gramEnd"/>
            <w:r w:rsidRPr="00FC266C">
              <w:t xml:space="preserve"> “at least 3 but no more than 7 Members”)</w:t>
            </w:r>
          </w:p>
          <w:p w14:paraId="4409FAB9" w14:textId="12BB36AB" w:rsidR="00FC266C" w:rsidRPr="00FC266C" w:rsidRDefault="00FC266C" w:rsidP="00FC266C">
            <w:pPr>
              <w:ind w:firstLine="770"/>
            </w:pPr>
          </w:p>
          <w:p w14:paraId="4DE46891" w14:textId="77777777" w:rsidR="00FC266C" w:rsidRPr="00FC266C" w:rsidRDefault="00FC266C" w:rsidP="00FC266C">
            <w:pPr>
              <w:numPr>
                <w:ilvl w:val="0"/>
                <w:numId w:val="8"/>
              </w:numPr>
            </w:pPr>
            <w:r w:rsidRPr="00FC266C">
              <w:t>The Management Committee shall have power to co-opt not more than (three) additional persons.</w:t>
            </w:r>
          </w:p>
          <w:p w14:paraId="4E8C68F4" w14:textId="77777777" w:rsidR="00FC266C" w:rsidRPr="00FC266C" w:rsidRDefault="00FC266C" w:rsidP="00FC266C"/>
          <w:p w14:paraId="7BA33027" w14:textId="332D03F5" w:rsidR="00FC266C" w:rsidRPr="00FC266C" w:rsidRDefault="00FC266C" w:rsidP="00FC266C">
            <w:pPr>
              <w:pStyle w:val="ListParagraph"/>
              <w:numPr>
                <w:ilvl w:val="0"/>
                <w:numId w:val="8"/>
              </w:numPr>
            </w:pPr>
            <w:r w:rsidRPr="00FC266C">
              <w:t>The Management Committee shall appoint the Chairperson, Secretary and Treasurer and such other officers, as they deem necessary.</w:t>
            </w:r>
          </w:p>
          <w:p w14:paraId="3E7B4E5D" w14:textId="59223FEB" w:rsidR="00FC266C" w:rsidRPr="00FC266C" w:rsidRDefault="00FC266C" w:rsidP="00FC266C">
            <w:pPr>
              <w:ind w:firstLine="1490"/>
            </w:pPr>
          </w:p>
          <w:p w14:paraId="1B7A2BEA" w14:textId="65E1917B" w:rsidR="00FC266C" w:rsidRPr="00FC266C" w:rsidRDefault="00FC266C" w:rsidP="00FC266C">
            <w:pPr>
              <w:pStyle w:val="ListParagraph"/>
              <w:numPr>
                <w:ilvl w:val="0"/>
                <w:numId w:val="8"/>
              </w:numPr>
            </w:pPr>
            <w:r w:rsidRPr="00FC266C">
              <w:t>The Management Committee shall meet at least ……. times a year.</w:t>
            </w:r>
          </w:p>
          <w:p w14:paraId="38F37997" w14:textId="77777777" w:rsidR="00FC266C" w:rsidRPr="00FC266C" w:rsidRDefault="00FC266C" w:rsidP="00FC266C"/>
          <w:p w14:paraId="6F8C5791" w14:textId="77777777" w:rsidR="00FC266C" w:rsidRPr="00FC266C" w:rsidRDefault="00FC266C" w:rsidP="00FC266C">
            <w:pPr>
              <w:numPr>
                <w:ilvl w:val="0"/>
                <w:numId w:val="8"/>
              </w:numPr>
            </w:pPr>
            <w:r w:rsidRPr="00FC266C">
              <w:t xml:space="preserve">The duties of the Management Committee shall be to devise methods for achieving the objects of the Group and to exercise a general oversight of its activities </w:t>
            </w:r>
          </w:p>
          <w:p w14:paraId="76083AFA" w14:textId="77777777" w:rsidR="00FC266C" w:rsidRPr="00FC266C" w:rsidRDefault="00FC266C" w:rsidP="00FC266C"/>
          <w:p w14:paraId="34CB78D7" w14:textId="77777777" w:rsidR="00FC266C" w:rsidRPr="00FC266C" w:rsidRDefault="00FC266C" w:rsidP="00FC266C">
            <w:pPr>
              <w:numPr>
                <w:ilvl w:val="0"/>
                <w:numId w:val="8"/>
              </w:numPr>
            </w:pPr>
            <w:r w:rsidRPr="00FC266C">
              <w:t>The Management Committee may delegate any of their powers to Sub-committees. Sub-committees so formed shall in the exercise of the powers so delegated conform to any regulations that may be imposed on it by the Management Committee.</w:t>
            </w:r>
          </w:p>
          <w:p w14:paraId="7CE798DC" w14:textId="77777777" w:rsidR="00FC266C" w:rsidRPr="00FC266C" w:rsidRDefault="00FC266C" w:rsidP="00FC266C"/>
          <w:p w14:paraId="5BE01812" w14:textId="77777777" w:rsidR="00FC266C" w:rsidRPr="00FC266C" w:rsidRDefault="00FC266C" w:rsidP="00FC266C">
            <w:pPr>
              <w:numPr>
                <w:ilvl w:val="0"/>
                <w:numId w:val="8"/>
              </w:numPr>
            </w:pPr>
            <w:r w:rsidRPr="00FC266C">
              <w:t>Nominations for election to the Management Committee must be submitted in writing, not less than 21 days before the Annual General Meeting.</w:t>
            </w:r>
          </w:p>
          <w:p w14:paraId="1FE0CE9F" w14:textId="77777777" w:rsidR="00FC266C" w:rsidRDefault="00FC266C" w:rsidP="00FC266C">
            <w:pPr>
              <w:jc w:val="center"/>
            </w:pPr>
          </w:p>
        </w:tc>
      </w:tr>
      <w:tr w:rsidR="00FC266C" w14:paraId="56D7AA8C" w14:textId="77777777" w:rsidTr="00BA0477">
        <w:tc>
          <w:tcPr>
            <w:tcW w:w="2163" w:type="dxa"/>
          </w:tcPr>
          <w:p w14:paraId="19AE48C7" w14:textId="57518FA8" w:rsidR="00FC266C" w:rsidRDefault="00FC266C" w:rsidP="00BA0477">
            <w:pPr>
              <w:pStyle w:val="ListParagraph"/>
              <w:numPr>
                <w:ilvl w:val="0"/>
                <w:numId w:val="14"/>
              </w:numPr>
            </w:pPr>
            <w:r w:rsidRPr="00BA0477">
              <w:rPr>
                <w:b/>
              </w:rPr>
              <w:t>Accounts</w:t>
            </w:r>
          </w:p>
        </w:tc>
        <w:tc>
          <w:tcPr>
            <w:tcW w:w="6853" w:type="dxa"/>
          </w:tcPr>
          <w:p w14:paraId="3119AA82" w14:textId="77777777" w:rsidR="00FC266C" w:rsidRDefault="00FF1E22" w:rsidP="00BA0477">
            <w:r w:rsidRPr="00FF1E22">
              <w:t>The Management Committee shall cause to be kept accounts of all moneys belonging to the Group and such accounts shall be scrutinised annually and retained in accordance with Charity Commissioners guidance. The accounts shall be presented to the Annual General Meeting of the Group</w:t>
            </w:r>
            <w:r>
              <w:t>.</w:t>
            </w:r>
          </w:p>
          <w:p w14:paraId="4E2AB111" w14:textId="186335F5" w:rsidR="00FF1E22" w:rsidRDefault="00FF1E22" w:rsidP="00FF1E22">
            <w:pPr>
              <w:pStyle w:val="ListParagraph"/>
            </w:pPr>
          </w:p>
        </w:tc>
      </w:tr>
      <w:tr w:rsidR="00FC266C" w14:paraId="53DB73C4" w14:textId="77777777" w:rsidTr="00BA0477">
        <w:tc>
          <w:tcPr>
            <w:tcW w:w="2163" w:type="dxa"/>
          </w:tcPr>
          <w:p w14:paraId="2AB6A0BE" w14:textId="0563BDCF" w:rsidR="00FC266C" w:rsidRDefault="00BA0477" w:rsidP="00BA0477">
            <w:pPr>
              <w:pStyle w:val="ListParagraph"/>
              <w:numPr>
                <w:ilvl w:val="0"/>
                <w:numId w:val="14"/>
              </w:numPr>
            </w:pPr>
            <w:r w:rsidRPr="00BA0477">
              <w:rPr>
                <w:b/>
              </w:rPr>
              <w:t>General</w:t>
            </w:r>
            <w:r>
              <w:rPr>
                <w:b/>
              </w:rPr>
              <w:t xml:space="preserve"> Meetings</w:t>
            </w:r>
          </w:p>
        </w:tc>
        <w:tc>
          <w:tcPr>
            <w:tcW w:w="6853" w:type="dxa"/>
          </w:tcPr>
          <w:p w14:paraId="1BD69793" w14:textId="4ED43853" w:rsidR="006B2640" w:rsidRDefault="00FF1E22" w:rsidP="00FF1E22">
            <w:r>
              <w:t xml:space="preserve">   </w:t>
            </w:r>
            <w:r w:rsidR="006B2640">
              <w:t xml:space="preserve"> </w:t>
            </w:r>
          </w:p>
          <w:p w14:paraId="1E629BF3" w14:textId="4AE553B9" w:rsidR="00FF1E22" w:rsidRPr="00FF1E22" w:rsidRDefault="00FF1E22" w:rsidP="006B2640">
            <w:pPr>
              <w:pStyle w:val="ListParagraph"/>
              <w:numPr>
                <w:ilvl w:val="0"/>
                <w:numId w:val="12"/>
              </w:numPr>
            </w:pPr>
            <w:r w:rsidRPr="00FF1E22">
              <w:t>A General Meeting of Members and the Management</w:t>
            </w:r>
            <w:r w:rsidR="006B2640">
              <w:t xml:space="preserve"> </w:t>
            </w:r>
            <w:r w:rsidRPr="00FF1E22">
              <w:t xml:space="preserve">Committee shall be held once a year. Not less than fourteen </w:t>
            </w:r>
            <w:proofErr w:type="spellStart"/>
            <w:r w:rsidR="00BA0477" w:rsidRPr="00FF1E22">
              <w:t>days notice</w:t>
            </w:r>
            <w:proofErr w:type="spellEnd"/>
            <w:r w:rsidRPr="00FF1E22">
              <w:t xml:space="preserve"> of the meeting shall be given to all members of the Group.</w:t>
            </w:r>
          </w:p>
          <w:p w14:paraId="48057FEF" w14:textId="77777777" w:rsidR="00FF1E22" w:rsidRPr="00FF1E22" w:rsidRDefault="00FF1E22" w:rsidP="006B2640"/>
          <w:p w14:paraId="1609D8AE" w14:textId="77777777" w:rsidR="00FF1E22" w:rsidRPr="00FF1E22" w:rsidRDefault="00FF1E22" w:rsidP="006B2640">
            <w:pPr>
              <w:numPr>
                <w:ilvl w:val="0"/>
                <w:numId w:val="12"/>
              </w:numPr>
            </w:pPr>
            <w:r w:rsidRPr="00FF1E22">
              <w:t xml:space="preserve">The General Meeting shall receive an Annual Report, a Statement of Accounts and shall elect the </w:t>
            </w:r>
          </w:p>
          <w:p w14:paraId="12CA516C" w14:textId="77777777" w:rsidR="00FF1E22" w:rsidRPr="00FF1E22" w:rsidRDefault="00FF1E22" w:rsidP="006B2640">
            <w:pPr>
              <w:pStyle w:val="ListParagraph"/>
              <w:numPr>
                <w:ilvl w:val="0"/>
                <w:numId w:val="12"/>
              </w:numPr>
            </w:pPr>
            <w:r w:rsidRPr="00FF1E22">
              <w:lastRenderedPageBreak/>
              <w:t>Management Committee for the forthcoming year.</w:t>
            </w:r>
          </w:p>
          <w:p w14:paraId="76A25746" w14:textId="77777777" w:rsidR="00FF1E22" w:rsidRPr="00FF1E22" w:rsidRDefault="00FF1E22" w:rsidP="006B2640"/>
          <w:p w14:paraId="4CFB1DBA" w14:textId="77777777" w:rsidR="00FF1E22" w:rsidRPr="00FF1E22" w:rsidRDefault="00FF1E22" w:rsidP="006B2640">
            <w:pPr>
              <w:numPr>
                <w:ilvl w:val="0"/>
                <w:numId w:val="12"/>
              </w:numPr>
            </w:pPr>
            <w:r w:rsidRPr="00FF1E22">
              <w:t xml:space="preserve">A special General Meeting may be convened at any time by the Management Committee. Not less than fourteen </w:t>
            </w:r>
            <w:proofErr w:type="spellStart"/>
            <w:r w:rsidRPr="00FF1E22">
              <w:t>days notice</w:t>
            </w:r>
            <w:proofErr w:type="spellEnd"/>
            <w:r w:rsidRPr="00FF1E22">
              <w:t xml:space="preserve"> of the meeting shall be given.</w:t>
            </w:r>
          </w:p>
          <w:p w14:paraId="3B41515F" w14:textId="77777777" w:rsidR="00FC266C" w:rsidRDefault="00FC266C" w:rsidP="00FC266C">
            <w:pPr>
              <w:jc w:val="center"/>
            </w:pPr>
          </w:p>
        </w:tc>
      </w:tr>
      <w:tr w:rsidR="00FC266C" w14:paraId="4541F22F" w14:textId="77777777" w:rsidTr="00BA0477">
        <w:tc>
          <w:tcPr>
            <w:tcW w:w="2163" w:type="dxa"/>
          </w:tcPr>
          <w:p w14:paraId="24F50045" w14:textId="572E7AB6" w:rsidR="00FC266C" w:rsidRDefault="00BA0477" w:rsidP="00BA0477">
            <w:pPr>
              <w:pStyle w:val="ListParagraph"/>
              <w:numPr>
                <w:ilvl w:val="0"/>
                <w:numId w:val="14"/>
              </w:numPr>
            </w:pPr>
            <w:r w:rsidRPr="00BA0477">
              <w:rPr>
                <w:b/>
              </w:rPr>
              <w:lastRenderedPageBreak/>
              <w:t>Winding Up</w:t>
            </w:r>
          </w:p>
        </w:tc>
        <w:tc>
          <w:tcPr>
            <w:tcW w:w="6853" w:type="dxa"/>
          </w:tcPr>
          <w:p w14:paraId="66181747" w14:textId="2ECAF9BC" w:rsidR="00FC266C" w:rsidRDefault="00BA0477" w:rsidP="00BA0477">
            <w:r>
              <w:t xml:space="preserve">In the event of the Group being dissolved if, after the satisfaction of all debts and liabilities, there shall remain any property whatsoever the same shall be transferred to another community organisation to be used for similar charitable objects in </w:t>
            </w:r>
            <w:r>
              <w:t>Northamptonshire</w:t>
            </w:r>
            <w:r>
              <w:t xml:space="preserve"> (subject to any trusts affecting the same).</w:t>
            </w:r>
          </w:p>
        </w:tc>
      </w:tr>
      <w:tr w:rsidR="00FC266C" w14:paraId="2BE1DBE9" w14:textId="77777777" w:rsidTr="00BA0477">
        <w:tc>
          <w:tcPr>
            <w:tcW w:w="2163" w:type="dxa"/>
          </w:tcPr>
          <w:p w14:paraId="0DF4C46D" w14:textId="2DED39FF" w:rsidR="00FC266C" w:rsidRDefault="001320FF" w:rsidP="001320FF">
            <w:pPr>
              <w:pStyle w:val="ListParagraph"/>
              <w:numPr>
                <w:ilvl w:val="0"/>
                <w:numId w:val="14"/>
              </w:numPr>
            </w:pPr>
            <w:r w:rsidRPr="001320FF">
              <w:rPr>
                <w:b/>
              </w:rPr>
              <w:t>Constitution</w:t>
            </w:r>
          </w:p>
        </w:tc>
        <w:tc>
          <w:tcPr>
            <w:tcW w:w="6853" w:type="dxa"/>
          </w:tcPr>
          <w:p w14:paraId="37986709" w14:textId="572CB7AE" w:rsidR="001320FF" w:rsidRPr="001320FF" w:rsidRDefault="001320FF" w:rsidP="001320FF">
            <w:pPr>
              <w:rPr>
                <w:rFonts w:cstheme="minorHAnsi"/>
              </w:rPr>
            </w:pPr>
            <w:r w:rsidRPr="001320FF">
              <w:rPr>
                <w:rFonts w:cstheme="minorHAnsi"/>
              </w:rPr>
              <w:t xml:space="preserve">The above Constitution shall only be altered by resolution passed by a two-thirds majority of a special General Meeting. At least fourteen </w:t>
            </w:r>
            <w:proofErr w:type="spellStart"/>
            <w:r w:rsidRPr="001320FF">
              <w:rPr>
                <w:rFonts w:cstheme="minorHAnsi"/>
              </w:rPr>
              <w:t>days notice</w:t>
            </w:r>
            <w:proofErr w:type="spellEnd"/>
            <w:r w:rsidRPr="001320FF">
              <w:rPr>
                <w:rFonts w:cstheme="minorHAnsi"/>
              </w:rPr>
              <w:t xml:space="preserve"> must be given on the proposed amendments. No alteration shall be made which shall have the effect of causing the Group to cease to have charitable aims and objectives.</w:t>
            </w:r>
          </w:p>
          <w:p w14:paraId="02204ACA" w14:textId="77777777" w:rsidR="00FC266C" w:rsidRPr="001320FF" w:rsidRDefault="00FC266C" w:rsidP="001320FF"/>
        </w:tc>
      </w:tr>
    </w:tbl>
    <w:p w14:paraId="63F2F49C" w14:textId="037E3AC9" w:rsidR="00A2211F" w:rsidRDefault="00000000" w:rsidP="00FC266C">
      <w:pPr>
        <w:jc w:val="center"/>
      </w:pPr>
    </w:p>
    <w:p w14:paraId="145EEEA9" w14:textId="77777777" w:rsidR="001320FF" w:rsidRPr="001320FF" w:rsidRDefault="001320FF" w:rsidP="001320FF">
      <w:pPr>
        <w:spacing w:after="0" w:line="240" w:lineRule="auto"/>
        <w:jc w:val="both"/>
        <w:rPr>
          <w:rFonts w:eastAsia="Times New Roman" w:cstheme="minorHAnsi"/>
        </w:rPr>
      </w:pPr>
      <w:r w:rsidRPr="001320FF">
        <w:rPr>
          <w:rFonts w:eastAsia="Times New Roman" w:cstheme="minorHAnsi"/>
          <w:b/>
          <w:bCs/>
        </w:rPr>
        <w:t>Signature of Chair:</w:t>
      </w:r>
      <w:r w:rsidRPr="001320FF">
        <w:rPr>
          <w:rFonts w:eastAsia="Times New Roman" w:cstheme="minorHAnsi"/>
        </w:rPr>
        <w:tab/>
        <w:t>______________________________________________________________</w:t>
      </w:r>
    </w:p>
    <w:p w14:paraId="18F680C5" w14:textId="77777777" w:rsidR="001320FF" w:rsidRPr="001320FF" w:rsidRDefault="001320FF" w:rsidP="001320FF">
      <w:pPr>
        <w:spacing w:after="0" w:line="240" w:lineRule="auto"/>
        <w:jc w:val="both"/>
        <w:rPr>
          <w:rFonts w:eastAsia="Times New Roman" w:cstheme="minorHAnsi"/>
        </w:rPr>
      </w:pPr>
      <w:r w:rsidRPr="001320FF">
        <w:rPr>
          <w:rFonts w:eastAsia="Times New Roman" w:cstheme="minorHAnsi"/>
        </w:rPr>
        <w:tab/>
      </w:r>
    </w:p>
    <w:p w14:paraId="43B6C1F5" w14:textId="3EFF7845" w:rsidR="001320FF" w:rsidRPr="001320FF" w:rsidRDefault="001320FF" w:rsidP="001320FF">
      <w:pPr>
        <w:spacing w:after="0" w:line="240" w:lineRule="auto"/>
        <w:jc w:val="both"/>
        <w:rPr>
          <w:rFonts w:eastAsia="Times New Roman" w:cstheme="minorHAnsi"/>
        </w:rPr>
      </w:pPr>
      <w:r w:rsidRPr="001320FF">
        <w:rPr>
          <w:rFonts w:eastAsia="Times New Roman" w:cstheme="minorHAnsi"/>
        </w:rPr>
        <w:tab/>
      </w:r>
      <w:r w:rsidRPr="001320FF">
        <w:rPr>
          <w:rFonts w:eastAsia="Times New Roman" w:cstheme="minorHAnsi"/>
          <w:b/>
        </w:rPr>
        <w:t>Date</w:t>
      </w:r>
      <w:r w:rsidRPr="001320FF">
        <w:rPr>
          <w:rFonts w:eastAsia="Times New Roman" w:cstheme="minorHAnsi"/>
        </w:rPr>
        <w:t xml:space="preserve">: </w:t>
      </w:r>
      <w:r w:rsidRPr="001320FF">
        <w:rPr>
          <w:rFonts w:eastAsia="Times New Roman" w:cstheme="minorHAnsi"/>
        </w:rPr>
        <w:tab/>
      </w:r>
      <w:r w:rsidRPr="001320FF">
        <w:rPr>
          <w:rFonts w:eastAsia="Times New Roman" w:cstheme="minorHAnsi"/>
        </w:rPr>
        <w:tab/>
        <w:t>_____________________________________________________________</w:t>
      </w:r>
    </w:p>
    <w:p w14:paraId="553BBD47" w14:textId="77777777" w:rsidR="001320FF" w:rsidRPr="001320FF" w:rsidRDefault="001320FF" w:rsidP="001320FF">
      <w:pPr>
        <w:spacing w:after="0" w:line="240" w:lineRule="auto"/>
        <w:jc w:val="both"/>
        <w:rPr>
          <w:rFonts w:eastAsia="Times New Roman" w:cstheme="minorHAnsi"/>
        </w:rPr>
      </w:pPr>
    </w:p>
    <w:p w14:paraId="6FD92E7F" w14:textId="4B7B50E3" w:rsidR="001320FF" w:rsidRPr="001320FF" w:rsidRDefault="001320FF" w:rsidP="001320FF">
      <w:pPr>
        <w:spacing w:after="0" w:line="240" w:lineRule="auto"/>
        <w:jc w:val="both"/>
        <w:rPr>
          <w:rFonts w:eastAsia="Times New Roman" w:cstheme="minorHAnsi"/>
          <w:b/>
        </w:rPr>
      </w:pPr>
      <w:r w:rsidRPr="001320FF">
        <w:rPr>
          <w:rFonts w:eastAsia="Times New Roman" w:cstheme="minorHAnsi"/>
          <w:b/>
        </w:rPr>
        <w:t>Signature of another Committee Member, preferably Treasurer or Secretary:</w:t>
      </w:r>
    </w:p>
    <w:p w14:paraId="79D9B8F1" w14:textId="77777777" w:rsidR="001320FF" w:rsidRPr="001320FF" w:rsidRDefault="001320FF" w:rsidP="001320FF">
      <w:pPr>
        <w:spacing w:after="0" w:line="240" w:lineRule="auto"/>
        <w:jc w:val="both"/>
        <w:rPr>
          <w:rFonts w:eastAsia="Times New Roman" w:cstheme="minorHAnsi"/>
        </w:rPr>
      </w:pPr>
    </w:p>
    <w:p w14:paraId="3098EAAA" w14:textId="7D28A69D" w:rsidR="001320FF" w:rsidRPr="001320FF" w:rsidRDefault="001320FF" w:rsidP="001320FF">
      <w:pPr>
        <w:spacing w:after="0" w:line="240" w:lineRule="auto"/>
        <w:jc w:val="both"/>
        <w:rPr>
          <w:rFonts w:eastAsia="Times New Roman" w:cstheme="minorHAnsi"/>
        </w:rPr>
      </w:pPr>
      <w:r w:rsidRPr="001320FF">
        <w:rPr>
          <w:rFonts w:eastAsia="Times New Roman" w:cstheme="minorHAnsi"/>
        </w:rPr>
        <w:tab/>
      </w:r>
      <w:r w:rsidRPr="001320FF">
        <w:rPr>
          <w:rFonts w:eastAsia="Times New Roman" w:cstheme="minorHAnsi"/>
          <w:b/>
        </w:rPr>
        <w:t>Signature</w:t>
      </w:r>
      <w:r w:rsidRPr="001320FF">
        <w:rPr>
          <w:rFonts w:eastAsia="Times New Roman" w:cstheme="minorHAnsi"/>
        </w:rPr>
        <w:t>:</w:t>
      </w:r>
      <w:r w:rsidRPr="001320FF">
        <w:rPr>
          <w:rFonts w:eastAsia="Times New Roman" w:cstheme="minorHAnsi"/>
        </w:rPr>
        <w:tab/>
        <w:t>_____________________________________________________________</w:t>
      </w:r>
    </w:p>
    <w:p w14:paraId="756F51FF" w14:textId="77777777" w:rsidR="001320FF" w:rsidRPr="001320FF" w:rsidRDefault="001320FF" w:rsidP="001320FF">
      <w:pPr>
        <w:spacing w:after="0" w:line="240" w:lineRule="auto"/>
        <w:jc w:val="both"/>
        <w:rPr>
          <w:rFonts w:eastAsia="Times New Roman" w:cstheme="minorHAnsi"/>
        </w:rPr>
      </w:pPr>
    </w:p>
    <w:p w14:paraId="4AA9A676" w14:textId="2300AD54" w:rsidR="001320FF" w:rsidRPr="001320FF" w:rsidRDefault="001320FF" w:rsidP="001320FF">
      <w:pPr>
        <w:spacing w:after="0" w:line="240" w:lineRule="auto"/>
        <w:jc w:val="both"/>
        <w:rPr>
          <w:rFonts w:eastAsia="Times New Roman" w:cstheme="minorHAnsi"/>
        </w:rPr>
      </w:pPr>
      <w:r w:rsidRPr="001320FF">
        <w:rPr>
          <w:rFonts w:eastAsia="Times New Roman" w:cstheme="minorHAnsi"/>
        </w:rPr>
        <w:tab/>
      </w:r>
      <w:r w:rsidRPr="001320FF">
        <w:rPr>
          <w:rFonts w:eastAsia="Times New Roman" w:cstheme="minorHAnsi"/>
          <w:b/>
        </w:rPr>
        <w:t>Position</w:t>
      </w:r>
      <w:r w:rsidRPr="001320FF">
        <w:rPr>
          <w:rFonts w:eastAsia="Times New Roman" w:cstheme="minorHAnsi"/>
        </w:rPr>
        <w:t>:</w:t>
      </w:r>
      <w:r w:rsidRPr="001320FF">
        <w:rPr>
          <w:rFonts w:eastAsia="Times New Roman" w:cstheme="minorHAnsi"/>
        </w:rPr>
        <w:tab/>
        <w:t>__________________________________________________________</w:t>
      </w:r>
    </w:p>
    <w:p w14:paraId="6963DC66" w14:textId="77777777" w:rsidR="001320FF" w:rsidRPr="001320FF" w:rsidRDefault="001320FF" w:rsidP="001320FF">
      <w:pPr>
        <w:spacing w:after="0" w:line="240" w:lineRule="auto"/>
        <w:jc w:val="both"/>
        <w:rPr>
          <w:rFonts w:eastAsia="Times New Roman" w:cstheme="minorHAnsi"/>
        </w:rPr>
      </w:pPr>
    </w:p>
    <w:p w14:paraId="370B2599" w14:textId="5113B248" w:rsidR="001320FF" w:rsidRPr="001320FF" w:rsidRDefault="001320FF" w:rsidP="001320FF">
      <w:pPr>
        <w:spacing w:after="0" w:line="240" w:lineRule="auto"/>
        <w:jc w:val="both"/>
        <w:rPr>
          <w:rFonts w:eastAsia="Times New Roman" w:cstheme="minorHAnsi"/>
        </w:rPr>
      </w:pPr>
      <w:r w:rsidRPr="001320FF">
        <w:rPr>
          <w:rFonts w:eastAsia="Times New Roman" w:cstheme="minorHAnsi"/>
        </w:rPr>
        <w:tab/>
      </w:r>
      <w:r w:rsidRPr="001320FF">
        <w:rPr>
          <w:rFonts w:eastAsia="Times New Roman" w:cstheme="minorHAnsi"/>
          <w:b/>
          <w:bCs/>
        </w:rPr>
        <w:t>Date:</w:t>
      </w:r>
      <w:r w:rsidRPr="001320FF">
        <w:rPr>
          <w:rFonts w:eastAsia="Times New Roman" w:cstheme="minorHAnsi"/>
        </w:rPr>
        <w:tab/>
      </w:r>
      <w:r w:rsidRPr="001320FF">
        <w:rPr>
          <w:rFonts w:eastAsia="Times New Roman" w:cstheme="minorHAnsi"/>
        </w:rPr>
        <w:tab/>
        <w:t>__________________________________________________________</w:t>
      </w:r>
    </w:p>
    <w:p w14:paraId="41AE31AD" w14:textId="79813999" w:rsidR="001320FF" w:rsidRPr="001320FF" w:rsidRDefault="001320FF" w:rsidP="001320FF">
      <w:pPr>
        <w:spacing w:after="0" w:line="240" w:lineRule="auto"/>
        <w:jc w:val="both"/>
        <w:rPr>
          <w:rFonts w:eastAsia="Times New Roman" w:cstheme="minorHAnsi"/>
        </w:rPr>
      </w:pPr>
    </w:p>
    <w:p w14:paraId="4502668B" w14:textId="77777777" w:rsidR="001320FF" w:rsidRPr="001320FF" w:rsidRDefault="001320FF" w:rsidP="001320FF">
      <w:pPr>
        <w:spacing w:after="0" w:line="240" w:lineRule="auto"/>
        <w:jc w:val="both"/>
        <w:rPr>
          <w:rFonts w:eastAsia="Times New Roman" w:cstheme="minorHAnsi"/>
          <w:b/>
        </w:rPr>
      </w:pPr>
      <w:r w:rsidRPr="001320FF">
        <w:rPr>
          <w:rFonts w:eastAsia="Times New Roman" w:cstheme="minorHAnsi"/>
          <w:b/>
        </w:rPr>
        <w:t>Signature of another Committee Member, preferably Treasurer or Secretary:</w:t>
      </w:r>
    </w:p>
    <w:p w14:paraId="0824AAA8" w14:textId="77777777" w:rsidR="001320FF" w:rsidRPr="001320FF" w:rsidRDefault="001320FF" w:rsidP="001320FF">
      <w:pPr>
        <w:spacing w:after="0" w:line="240" w:lineRule="auto"/>
        <w:jc w:val="both"/>
        <w:rPr>
          <w:rFonts w:eastAsia="Times New Roman" w:cstheme="minorHAnsi"/>
        </w:rPr>
      </w:pPr>
    </w:p>
    <w:p w14:paraId="01B39F70" w14:textId="77777777" w:rsidR="001320FF" w:rsidRPr="001320FF" w:rsidRDefault="001320FF" w:rsidP="001320FF">
      <w:pPr>
        <w:spacing w:after="0" w:line="240" w:lineRule="auto"/>
        <w:jc w:val="both"/>
        <w:rPr>
          <w:rFonts w:eastAsia="Times New Roman" w:cstheme="minorHAnsi"/>
        </w:rPr>
      </w:pPr>
      <w:r w:rsidRPr="001320FF">
        <w:rPr>
          <w:rFonts w:eastAsia="Times New Roman" w:cstheme="minorHAnsi"/>
        </w:rPr>
        <w:tab/>
      </w:r>
      <w:r w:rsidRPr="001320FF">
        <w:rPr>
          <w:rFonts w:eastAsia="Times New Roman" w:cstheme="minorHAnsi"/>
          <w:b/>
        </w:rPr>
        <w:t>Signature</w:t>
      </w:r>
      <w:r w:rsidRPr="001320FF">
        <w:rPr>
          <w:rFonts w:eastAsia="Times New Roman" w:cstheme="minorHAnsi"/>
        </w:rPr>
        <w:t>:</w:t>
      </w:r>
      <w:r w:rsidRPr="001320FF">
        <w:rPr>
          <w:rFonts w:eastAsia="Times New Roman" w:cstheme="minorHAnsi"/>
        </w:rPr>
        <w:tab/>
        <w:t>_____________________________________________________________</w:t>
      </w:r>
    </w:p>
    <w:p w14:paraId="62F84C33" w14:textId="77777777" w:rsidR="001320FF" w:rsidRPr="001320FF" w:rsidRDefault="001320FF" w:rsidP="001320FF">
      <w:pPr>
        <w:spacing w:after="0" w:line="240" w:lineRule="auto"/>
        <w:jc w:val="both"/>
        <w:rPr>
          <w:rFonts w:eastAsia="Times New Roman" w:cstheme="minorHAnsi"/>
        </w:rPr>
      </w:pPr>
    </w:p>
    <w:p w14:paraId="6A90296D" w14:textId="77777777" w:rsidR="001320FF" w:rsidRPr="001320FF" w:rsidRDefault="001320FF" w:rsidP="001320FF">
      <w:pPr>
        <w:spacing w:after="0" w:line="240" w:lineRule="auto"/>
        <w:jc w:val="both"/>
        <w:rPr>
          <w:rFonts w:eastAsia="Times New Roman" w:cstheme="minorHAnsi"/>
        </w:rPr>
      </w:pPr>
      <w:r w:rsidRPr="001320FF">
        <w:rPr>
          <w:rFonts w:eastAsia="Times New Roman" w:cstheme="minorHAnsi"/>
        </w:rPr>
        <w:tab/>
      </w:r>
      <w:r w:rsidRPr="001320FF">
        <w:rPr>
          <w:rFonts w:eastAsia="Times New Roman" w:cstheme="minorHAnsi"/>
          <w:b/>
        </w:rPr>
        <w:t>Position</w:t>
      </w:r>
      <w:r w:rsidRPr="001320FF">
        <w:rPr>
          <w:rFonts w:eastAsia="Times New Roman" w:cstheme="minorHAnsi"/>
        </w:rPr>
        <w:t>:</w:t>
      </w:r>
      <w:r w:rsidRPr="001320FF">
        <w:rPr>
          <w:rFonts w:eastAsia="Times New Roman" w:cstheme="minorHAnsi"/>
        </w:rPr>
        <w:tab/>
        <w:t>__________________________________________________________</w:t>
      </w:r>
    </w:p>
    <w:p w14:paraId="379236D4" w14:textId="77777777" w:rsidR="001320FF" w:rsidRPr="001320FF" w:rsidRDefault="001320FF" w:rsidP="001320FF">
      <w:pPr>
        <w:spacing w:after="0" w:line="240" w:lineRule="auto"/>
        <w:jc w:val="both"/>
        <w:rPr>
          <w:rFonts w:eastAsia="Times New Roman" w:cstheme="minorHAnsi"/>
        </w:rPr>
      </w:pPr>
    </w:p>
    <w:p w14:paraId="7F4E42FF" w14:textId="77777777" w:rsidR="001320FF" w:rsidRPr="001320FF" w:rsidRDefault="001320FF" w:rsidP="001320FF">
      <w:pPr>
        <w:spacing w:after="0" w:line="240" w:lineRule="auto"/>
        <w:jc w:val="both"/>
        <w:rPr>
          <w:rFonts w:eastAsia="Times New Roman" w:cstheme="minorHAnsi"/>
        </w:rPr>
      </w:pPr>
      <w:r w:rsidRPr="001320FF">
        <w:rPr>
          <w:rFonts w:eastAsia="Times New Roman" w:cstheme="minorHAnsi"/>
        </w:rPr>
        <w:tab/>
      </w:r>
      <w:r w:rsidRPr="001320FF">
        <w:rPr>
          <w:rFonts w:eastAsia="Times New Roman" w:cstheme="minorHAnsi"/>
          <w:b/>
          <w:bCs/>
        </w:rPr>
        <w:t>Date:</w:t>
      </w:r>
      <w:r w:rsidRPr="001320FF">
        <w:rPr>
          <w:rFonts w:eastAsia="Times New Roman" w:cstheme="minorHAnsi"/>
        </w:rPr>
        <w:tab/>
      </w:r>
      <w:r w:rsidRPr="001320FF">
        <w:rPr>
          <w:rFonts w:eastAsia="Times New Roman" w:cstheme="minorHAnsi"/>
        </w:rPr>
        <w:tab/>
        <w:t>__________________________________________________________</w:t>
      </w:r>
    </w:p>
    <w:p w14:paraId="6D8B9239" w14:textId="77777777" w:rsidR="001320FF" w:rsidRPr="001320FF" w:rsidRDefault="001320FF" w:rsidP="001320FF">
      <w:pPr>
        <w:spacing w:after="0" w:line="240" w:lineRule="auto"/>
        <w:jc w:val="both"/>
        <w:rPr>
          <w:rFonts w:eastAsia="Times New Roman" w:cstheme="minorHAnsi"/>
        </w:rPr>
      </w:pPr>
    </w:p>
    <w:p w14:paraId="52B4A48B" w14:textId="77777777" w:rsidR="001320FF" w:rsidRPr="001320FF" w:rsidRDefault="001320FF" w:rsidP="001320FF">
      <w:pPr>
        <w:spacing w:after="0" w:line="240" w:lineRule="auto"/>
        <w:jc w:val="both"/>
        <w:rPr>
          <w:rFonts w:eastAsia="Times New Roman" w:cstheme="minorHAnsi"/>
        </w:rPr>
      </w:pPr>
    </w:p>
    <w:p w14:paraId="1CA1DDC1" w14:textId="5EB5ADD2" w:rsidR="001320FF" w:rsidRPr="001320FF" w:rsidRDefault="001320FF" w:rsidP="001320FF">
      <w:pPr>
        <w:rPr>
          <w:rFonts w:cstheme="minorHAnsi"/>
        </w:rPr>
      </w:pPr>
      <w:r w:rsidRPr="001320FF">
        <w:rPr>
          <w:rFonts w:eastAsia="Times New Roman" w:cstheme="minorHAnsi"/>
        </w:rPr>
        <w:tab/>
      </w:r>
      <w:r w:rsidRPr="001320FF">
        <w:rPr>
          <w:rFonts w:eastAsia="Times New Roman" w:cstheme="minorHAnsi"/>
          <w:b/>
          <w:bCs/>
        </w:rPr>
        <w:t>Amended:</w:t>
      </w:r>
      <w:r w:rsidRPr="001320FF">
        <w:rPr>
          <w:rFonts w:eastAsia="Times New Roman" w:cstheme="minorHAnsi"/>
          <w:b/>
          <w:bCs/>
        </w:rPr>
        <w:tab/>
      </w:r>
      <w:r w:rsidRPr="001320FF">
        <w:rPr>
          <w:rFonts w:eastAsia="Times New Roman" w:cstheme="minorHAnsi"/>
        </w:rPr>
        <w:t>____________________________________________________</w:t>
      </w:r>
    </w:p>
    <w:sectPr w:rsidR="001320FF" w:rsidRPr="001320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7D49"/>
    <w:multiLevelType w:val="hybridMultilevel"/>
    <w:tmpl w:val="67CA50E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A9945F7"/>
    <w:multiLevelType w:val="hybridMultilevel"/>
    <w:tmpl w:val="73949548"/>
    <w:lvl w:ilvl="0" w:tplc="5706D472">
      <w:start w:val="4"/>
      <w:numFmt w:val="decimal"/>
      <w:lvlText w:val="%1."/>
      <w:lvlJc w:val="left"/>
      <w:pPr>
        <w:ind w:left="720" w:hanging="360"/>
      </w:pPr>
      <w:rPr>
        <w:rFonts w:hint="default"/>
      </w:rPr>
    </w:lvl>
    <w:lvl w:ilvl="1" w:tplc="D84097C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A3ABF"/>
    <w:multiLevelType w:val="hybridMultilevel"/>
    <w:tmpl w:val="F80690A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EC1051"/>
    <w:multiLevelType w:val="hybridMultilevel"/>
    <w:tmpl w:val="3A007A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775372"/>
    <w:multiLevelType w:val="singleLevel"/>
    <w:tmpl w:val="E7A8CF5A"/>
    <w:lvl w:ilvl="0">
      <w:start w:val="2"/>
      <w:numFmt w:val="lowerRoman"/>
      <w:lvlText w:val="(%1)"/>
      <w:lvlJc w:val="left"/>
      <w:pPr>
        <w:tabs>
          <w:tab w:val="num" w:pos="2052"/>
        </w:tabs>
        <w:ind w:left="2052" w:hanging="720"/>
      </w:pPr>
      <w:rPr>
        <w:rFonts w:hint="default"/>
      </w:rPr>
    </w:lvl>
  </w:abstractNum>
  <w:abstractNum w:abstractNumId="5" w15:restartNumberingAfterBreak="0">
    <w:nsid w:val="44A077BE"/>
    <w:multiLevelType w:val="hybridMultilevel"/>
    <w:tmpl w:val="2CDECDBE"/>
    <w:lvl w:ilvl="0" w:tplc="63005B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751B29"/>
    <w:multiLevelType w:val="hybridMultilevel"/>
    <w:tmpl w:val="84E4C82C"/>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9F5AAD"/>
    <w:multiLevelType w:val="hybridMultilevel"/>
    <w:tmpl w:val="EF8EA144"/>
    <w:lvl w:ilvl="0" w:tplc="8CB6A88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0800F3"/>
    <w:multiLevelType w:val="hybridMultilevel"/>
    <w:tmpl w:val="FDF68B34"/>
    <w:lvl w:ilvl="0" w:tplc="8056FB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DF4D6E"/>
    <w:multiLevelType w:val="singleLevel"/>
    <w:tmpl w:val="8CB6A880"/>
    <w:lvl w:ilvl="0">
      <w:start w:val="2"/>
      <w:numFmt w:val="lowerRoman"/>
      <w:lvlText w:val="(%1)"/>
      <w:lvlJc w:val="left"/>
      <w:pPr>
        <w:tabs>
          <w:tab w:val="num" w:pos="2112"/>
        </w:tabs>
        <w:ind w:left="2112" w:hanging="720"/>
      </w:pPr>
      <w:rPr>
        <w:rFonts w:hint="default"/>
      </w:rPr>
    </w:lvl>
  </w:abstractNum>
  <w:abstractNum w:abstractNumId="10" w15:restartNumberingAfterBreak="0">
    <w:nsid w:val="5DEE2E58"/>
    <w:multiLevelType w:val="singleLevel"/>
    <w:tmpl w:val="65AAB3C6"/>
    <w:lvl w:ilvl="0">
      <w:start w:val="4"/>
      <w:numFmt w:val="lowerRoman"/>
      <w:lvlText w:val="(%1)"/>
      <w:lvlJc w:val="left"/>
      <w:pPr>
        <w:tabs>
          <w:tab w:val="num" w:pos="1635"/>
        </w:tabs>
        <w:ind w:left="1635" w:hanging="720"/>
      </w:pPr>
      <w:rPr>
        <w:rFonts w:hint="default"/>
      </w:rPr>
    </w:lvl>
  </w:abstractNum>
  <w:abstractNum w:abstractNumId="11" w15:restartNumberingAfterBreak="0">
    <w:nsid w:val="6B0910FE"/>
    <w:multiLevelType w:val="hybridMultilevel"/>
    <w:tmpl w:val="497438F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19434B"/>
    <w:multiLevelType w:val="hybridMultilevel"/>
    <w:tmpl w:val="02D04B92"/>
    <w:lvl w:ilvl="0" w:tplc="C2CEC9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0616C5"/>
    <w:multiLevelType w:val="hybridMultilevel"/>
    <w:tmpl w:val="F2FC5846"/>
    <w:lvl w:ilvl="0" w:tplc="FFFFFFFF">
      <w:start w:val="4"/>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1865735">
    <w:abstractNumId w:val="8"/>
  </w:num>
  <w:num w:numId="2" w16cid:durableId="715549849">
    <w:abstractNumId w:val="9"/>
  </w:num>
  <w:num w:numId="3" w16cid:durableId="2051300495">
    <w:abstractNumId w:val="10"/>
  </w:num>
  <w:num w:numId="4" w16cid:durableId="1036849771">
    <w:abstractNumId w:val="7"/>
  </w:num>
  <w:num w:numId="5" w16cid:durableId="939605184">
    <w:abstractNumId w:val="12"/>
  </w:num>
  <w:num w:numId="6" w16cid:durableId="686911116">
    <w:abstractNumId w:val="6"/>
  </w:num>
  <w:num w:numId="7" w16cid:durableId="40058413">
    <w:abstractNumId w:val="0"/>
  </w:num>
  <w:num w:numId="8" w16cid:durableId="1964799675">
    <w:abstractNumId w:val="3"/>
  </w:num>
  <w:num w:numId="9" w16cid:durableId="1876382773">
    <w:abstractNumId w:val="1"/>
  </w:num>
  <w:num w:numId="10" w16cid:durableId="630283275">
    <w:abstractNumId w:val="4"/>
  </w:num>
  <w:num w:numId="11" w16cid:durableId="981538069">
    <w:abstractNumId w:val="11"/>
  </w:num>
  <w:num w:numId="12" w16cid:durableId="629866916">
    <w:abstractNumId w:val="2"/>
  </w:num>
  <w:num w:numId="13" w16cid:durableId="1043481839">
    <w:abstractNumId w:val="13"/>
  </w:num>
  <w:num w:numId="14" w16cid:durableId="482818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6C"/>
    <w:rsid w:val="001320FF"/>
    <w:rsid w:val="00491DA3"/>
    <w:rsid w:val="006B2640"/>
    <w:rsid w:val="008A531B"/>
    <w:rsid w:val="00B06E8A"/>
    <w:rsid w:val="00B153DD"/>
    <w:rsid w:val="00B7395C"/>
    <w:rsid w:val="00BA0477"/>
    <w:rsid w:val="00E23720"/>
    <w:rsid w:val="00FC266C"/>
    <w:rsid w:val="00FF1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B8E0"/>
  <w15:chartTrackingRefBased/>
  <w15:docId w15:val="{B0654AF2-2551-4CC6-8893-F6F874C1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2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Rex</dc:creator>
  <cp:keywords/>
  <dc:description/>
  <cp:lastModifiedBy>Alex Rex</cp:lastModifiedBy>
  <cp:revision>1</cp:revision>
  <dcterms:created xsi:type="dcterms:W3CDTF">2022-07-18T08:52:00Z</dcterms:created>
  <dcterms:modified xsi:type="dcterms:W3CDTF">2022-07-18T09:25:00Z</dcterms:modified>
</cp:coreProperties>
</file>